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0"/>
        <w:jc w:val="center"/>
        <w:rPr>
          <w:sz w:val="22"/>
          <w:szCs w:val="22"/>
        </w:rPr>
      </w:pPr>
      <w:r>
        <w:rPr>
          <w:sz w:val="22"/>
          <w:szCs w:val="22"/>
          <w:rtl w:val="0"/>
          <w:lang w:val="en-US"/>
        </w:rPr>
        <w:t xml:space="preserve">Meadowcreek </w:t>
      </w:r>
      <w:r>
        <w:rPr>
          <w:sz w:val="22"/>
          <w:szCs w:val="22"/>
          <w:rtl w:val="0"/>
          <w:lang w:val="en-US"/>
        </w:rPr>
        <w:t>Meeting Minutes 7/5/23</w:t>
      </w:r>
    </w:p>
    <w:p>
      <w:pPr>
        <w:pStyle w:val="Body A"/>
        <w:tabs>
          <w:tab w:val="left" w:pos="6930"/>
        </w:tabs>
        <w:spacing w:before="0" w:line="360" w:lineRule="auto"/>
      </w:pPr>
    </w:p>
    <w:p>
      <w:pPr>
        <w:pStyle w:val="Body A"/>
        <w:tabs>
          <w:tab w:val="left" w:pos="6930"/>
        </w:tabs>
        <w:spacing w:before="0" w:line="360" w:lineRule="auto"/>
      </w:pPr>
    </w:p>
    <w:p>
      <w:pPr>
        <w:pStyle w:val="Body A"/>
        <w:tabs>
          <w:tab w:val="left" w:pos="6930"/>
        </w:tabs>
        <w:spacing w:before="0" w:line="360" w:lineRule="auto"/>
        <w:rPr>
          <w:sz w:val="22"/>
          <w:szCs w:val="22"/>
        </w:rPr>
      </w:pPr>
      <w:r>
        <w:rPr>
          <w:sz w:val="22"/>
          <w:szCs w:val="22"/>
          <w:rtl w:val="0"/>
          <w:lang w:val="en-US"/>
        </w:rPr>
        <w:t>Attendance</w:t>
      </w:r>
      <w:r>
        <w:rPr>
          <w:sz w:val="22"/>
          <w:szCs w:val="22"/>
          <w:rtl w:val="0"/>
          <w:lang w:val="en-US"/>
        </w:rPr>
        <w:t xml:space="preserve">: Jon Shafer, Danette Griego, Adam Sonnleitner, Theresa Frazier, Kali Hammett, &amp; Cindy Graham. </w:t>
      </w:r>
    </w:p>
    <w:p>
      <w:pPr>
        <w:pStyle w:val="Body A"/>
        <w:tabs>
          <w:tab w:val="left" w:pos="6930"/>
        </w:tabs>
        <w:spacing w:before="0" w:line="360" w:lineRule="auto"/>
      </w:pPr>
    </w:p>
    <w:p>
      <w:pPr>
        <w:pStyle w:val="Body A"/>
        <w:tabs>
          <w:tab w:val="left" w:pos="6930"/>
        </w:tabs>
        <w:spacing w:before="0" w:line="360" w:lineRule="auto"/>
        <w:rPr>
          <w:sz w:val="22"/>
          <w:szCs w:val="22"/>
        </w:rPr>
      </w:pPr>
      <w:r>
        <w:rPr>
          <w:rtl w:val="0"/>
          <w:lang w:val="en-US"/>
        </w:rPr>
        <w:t>C</w:t>
      </w:r>
      <w:r>
        <w:rPr>
          <w:sz w:val="22"/>
          <w:szCs w:val="22"/>
          <w:rtl w:val="0"/>
          <w:lang w:val="en-US"/>
        </w:rPr>
        <w:t>all</w:t>
      </w:r>
      <w:r>
        <w:rPr>
          <w:sz w:val="22"/>
          <w:szCs w:val="22"/>
          <w:rtl w:val="0"/>
          <w:lang w:val="en-US"/>
        </w:rPr>
        <w:t xml:space="preserve"> </w:t>
      </w:r>
      <w:r>
        <w:rPr>
          <w:sz w:val="22"/>
          <w:szCs w:val="22"/>
          <w:rtl w:val="0"/>
          <w:lang w:val="en-US"/>
        </w:rPr>
        <w:t>to order</w:t>
      </w:r>
      <w:r>
        <w:rPr>
          <w:sz w:val="22"/>
          <w:szCs w:val="22"/>
          <w:rtl w:val="0"/>
          <w:lang w:val="en-US"/>
        </w:rPr>
        <w:t>: The meeting was called to order at 6:05. Cindy volunteered to record the minutes.</w:t>
      </w:r>
    </w:p>
    <w:p>
      <w:pPr>
        <w:pStyle w:val="Body A"/>
        <w:tabs>
          <w:tab w:val="left" w:pos="6930"/>
        </w:tabs>
        <w:spacing w:before="0" w:line="360" w:lineRule="auto"/>
        <w:rPr>
          <w:sz w:val="22"/>
          <w:szCs w:val="22"/>
        </w:rPr>
      </w:pPr>
    </w:p>
    <w:p>
      <w:pPr>
        <w:pStyle w:val="Body A"/>
        <w:tabs>
          <w:tab w:val="left" w:pos="6930"/>
        </w:tabs>
        <w:spacing w:before="0" w:line="360" w:lineRule="auto"/>
        <w:rPr>
          <w:sz w:val="22"/>
          <w:szCs w:val="22"/>
        </w:rPr>
      </w:pPr>
      <w:r>
        <w:rPr>
          <w:sz w:val="22"/>
          <w:szCs w:val="22"/>
          <w:rtl w:val="0"/>
          <w:lang w:val="en-US"/>
        </w:rPr>
        <w:t>Minutes from the May meeting were approved. Theresa presented the treasurer</w:t>
      </w:r>
      <w:r>
        <w:rPr>
          <w:sz w:val="22"/>
          <w:szCs w:val="22"/>
          <w:rtl w:val="0"/>
          <w:lang w:val="en-US"/>
        </w:rPr>
        <w:t>’</w:t>
      </w:r>
      <w:r>
        <w:rPr>
          <w:sz w:val="22"/>
          <w:szCs w:val="22"/>
          <w:rtl w:val="0"/>
          <w:lang w:val="en-US"/>
        </w:rPr>
        <w:t>s report, which was approved. She was granted permission to renew an expiring CD at 5.2% interest.</w:t>
      </w:r>
    </w:p>
    <w:p>
      <w:pPr>
        <w:pStyle w:val="Body A"/>
        <w:tabs>
          <w:tab w:val="left" w:pos="6930"/>
        </w:tabs>
        <w:spacing w:before="0" w:line="360" w:lineRule="auto"/>
        <w:rPr>
          <w:sz w:val="22"/>
          <w:szCs w:val="22"/>
        </w:rPr>
      </w:pPr>
    </w:p>
    <w:p>
      <w:pPr>
        <w:pStyle w:val="Body A"/>
        <w:tabs>
          <w:tab w:val="left" w:pos="6930"/>
        </w:tabs>
        <w:spacing w:before="0" w:line="360" w:lineRule="auto"/>
        <w:rPr>
          <w:sz w:val="22"/>
          <w:szCs w:val="22"/>
        </w:rPr>
      </w:pPr>
      <w:r>
        <w:rPr>
          <w:sz w:val="22"/>
          <w:szCs w:val="22"/>
          <w:rtl w:val="0"/>
          <w:lang w:val="en-US"/>
        </w:rPr>
        <w:t>Committee Reports:  None.</w:t>
      </w:r>
    </w:p>
    <w:p>
      <w:pPr>
        <w:pStyle w:val="Body A"/>
        <w:tabs>
          <w:tab w:val="left" w:pos="6930"/>
        </w:tabs>
        <w:spacing w:before="0" w:line="360" w:lineRule="auto"/>
        <w:rPr>
          <w:sz w:val="22"/>
          <w:szCs w:val="22"/>
        </w:rPr>
      </w:pPr>
    </w:p>
    <w:p>
      <w:pPr>
        <w:pStyle w:val="Body A"/>
        <w:tabs>
          <w:tab w:val="left" w:pos="6930"/>
        </w:tabs>
        <w:spacing w:before="0" w:line="360" w:lineRule="auto"/>
        <w:rPr>
          <w:sz w:val="22"/>
          <w:szCs w:val="22"/>
        </w:rPr>
      </w:pPr>
      <w:r>
        <w:rPr>
          <w:sz w:val="22"/>
          <w:szCs w:val="22"/>
          <w:rtl w:val="0"/>
          <w:lang w:val="en-US"/>
        </w:rPr>
        <w:t>Old Business:</w:t>
      </w:r>
    </w:p>
    <w:p>
      <w:pPr>
        <w:pStyle w:val="Body A"/>
        <w:numPr>
          <w:ilvl w:val="0"/>
          <w:numId w:val="2"/>
        </w:numPr>
        <w:spacing w:before="0" w:line="360" w:lineRule="auto"/>
        <w:rPr>
          <w:sz w:val="22"/>
          <w:szCs w:val="22"/>
          <w:lang w:val="en-US"/>
        </w:rPr>
      </w:pPr>
      <w:r>
        <w:rPr>
          <w:sz w:val="22"/>
          <w:szCs w:val="22"/>
          <w:rtl w:val="0"/>
          <w:lang w:val="en-US"/>
        </w:rPr>
        <w:t>Pool operations have been running smoothly.</w:t>
      </w:r>
    </w:p>
    <w:p>
      <w:pPr>
        <w:pStyle w:val="Body A"/>
        <w:numPr>
          <w:ilvl w:val="0"/>
          <w:numId w:val="2"/>
        </w:numPr>
        <w:spacing w:before="0" w:line="360" w:lineRule="auto"/>
        <w:rPr>
          <w:sz w:val="22"/>
          <w:szCs w:val="22"/>
          <w:lang w:val="en-US"/>
        </w:rPr>
      </w:pPr>
      <w:r>
        <w:rPr>
          <w:sz w:val="22"/>
          <w:szCs w:val="22"/>
          <w:rtl w:val="0"/>
          <w:lang w:val="en-US"/>
        </w:rPr>
        <w:t>There was discussion about lack of sign-ins for members and guests for the tennis/pickle ball court. The Board agreed that such sign-ins are difficult to enforce, but the policy should remain as is.</w:t>
      </w:r>
    </w:p>
    <w:p>
      <w:pPr>
        <w:pStyle w:val="Body A"/>
        <w:tabs>
          <w:tab w:val="left" w:pos="6930"/>
        </w:tabs>
        <w:spacing w:before="0" w:line="360" w:lineRule="auto"/>
        <w:rPr>
          <w:sz w:val="22"/>
          <w:szCs w:val="22"/>
        </w:rPr>
      </w:pPr>
    </w:p>
    <w:p>
      <w:pPr>
        <w:pStyle w:val="Body A"/>
        <w:tabs>
          <w:tab w:val="left" w:pos="6930"/>
        </w:tabs>
        <w:spacing w:before="0" w:line="360" w:lineRule="auto"/>
        <w:rPr>
          <w:sz w:val="22"/>
          <w:szCs w:val="22"/>
        </w:rPr>
      </w:pPr>
      <w:r>
        <w:rPr>
          <w:sz w:val="22"/>
          <w:szCs w:val="22"/>
          <w:rtl w:val="0"/>
          <w:lang w:val="en-US"/>
        </w:rPr>
        <w:t>New Business:</w:t>
      </w:r>
    </w:p>
    <w:p>
      <w:pPr>
        <w:pStyle w:val="Body A"/>
        <w:numPr>
          <w:ilvl w:val="0"/>
          <w:numId w:val="2"/>
        </w:numPr>
        <w:spacing w:before="0" w:line="360" w:lineRule="auto"/>
        <w:rPr>
          <w:sz w:val="22"/>
          <w:szCs w:val="22"/>
          <w:lang w:val="en-US"/>
        </w:rPr>
      </w:pPr>
      <w:r>
        <w:rPr>
          <w:sz w:val="22"/>
          <w:szCs w:val="22"/>
          <w:rtl w:val="0"/>
          <w:lang w:val="en-US"/>
        </w:rPr>
        <w:t>There was discussion about the deteriorating condition and location of the play set. The Board agreed that it should be replaced. Pricing and options will be explored and discussed at future meetings.</w:t>
      </w:r>
    </w:p>
    <w:p>
      <w:pPr>
        <w:pStyle w:val="Body A"/>
        <w:numPr>
          <w:ilvl w:val="0"/>
          <w:numId w:val="2"/>
        </w:numPr>
        <w:spacing w:before="0" w:line="360" w:lineRule="auto"/>
        <w:rPr>
          <w:sz w:val="22"/>
          <w:szCs w:val="22"/>
          <w:lang w:val="en-US"/>
        </w:rPr>
      </w:pPr>
      <w:r>
        <w:rPr>
          <w:sz w:val="22"/>
          <w:szCs w:val="22"/>
          <w:rtl w:val="0"/>
          <w:lang w:val="en-US"/>
        </w:rPr>
        <w:t>There was discussion about the deck chairs around the pool, and a motion that five chairs be purchased each year on a rotating basis - at least until all chairs are in excellent condition. The Board agreed to continue this discussion at upcoming meetings.</w:t>
      </w:r>
    </w:p>
    <w:p>
      <w:pPr>
        <w:pStyle w:val="Body A"/>
        <w:numPr>
          <w:ilvl w:val="0"/>
          <w:numId w:val="2"/>
        </w:numPr>
        <w:spacing w:before="0" w:line="360" w:lineRule="auto"/>
        <w:rPr>
          <w:sz w:val="22"/>
          <w:szCs w:val="22"/>
          <w:lang w:val="en-US"/>
        </w:rPr>
      </w:pPr>
      <w:r>
        <w:rPr>
          <w:sz w:val="22"/>
          <w:szCs w:val="22"/>
          <w:rtl w:val="0"/>
          <w:lang w:val="en-US"/>
        </w:rPr>
        <w:t>There was discussion about requiring future billings to be sent via email so that the treasurer</w:t>
      </w:r>
      <w:r>
        <w:rPr>
          <w:sz w:val="22"/>
          <w:szCs w:val="22"/>
          <w:rtl w:val="0"/>
          <w:lang w:val="en-US"/>
        </w:rPr>
        <w:t>’</w:t>
      </w:r>
      <w:r>
        <w:rPr>
          <w:sz w:val="22"/>
          <w:szCs w:val="22"/>
          <w:rtl w:val="0"/>
          <w:lang w:val="en-US"/>
        </w:rPr>
        <w:t xml:space="preserve">s job could be streamlined. As an </w:t>
      </w:r>
      <w:r>
        <w:rPr>
          <w:sz w:val="22"/>
          <w:szCs w:val="22"/>
          <w:rtl w:val="0"/>
          <w:lang w:val="en-US"/>
        </w:rPr>
        <w:t>“</w:t>
      </w:r>
      <w:r>
        <w:rPr>
          <w:sz w:val="22"/>
          <w:szCs w:val="22"/>
          <w:rtl w:val="0"/>
          <w:lang w:val="en-US"/>
        </w:rPr>
        <w:t>incentive,</w:t>
      </w:r>
      <w:r>
        <w:rPr>
          <w:sz w:val="22"/>
          <w:szCs w:val="22"/>
          <w:rtl w:val="0"/>
          <w:lang w:val="en-US"/>
        </w:rPr>
        <w:t xml:space="preserve">” </w:t>
      </w:r>
      <w:r>
        <w:rPr>
          <w:sz w:val="22"/>
          <w:szCs w:val="22"/>
          <w:rtl w:val="0"/>
          <w:lang w:val="en-US"/>
        </w:rPr>
        <w:t>a $20 per year charge ($5.00 per quarter) for paper billing was proposed. A motion was made and passed to implement this billing procedure starting in 2024.</w:t>
      </w:r>
    </w:p>
    <w:p>
      <w:pPr>
        <w:pStyle w:val="Body A"/>
        <w:tabs>
          <w:tab w:val="left" w:pos="6930"/>
        </w:tabs>
        <w:bidi w:val="0"/>
        <w:spacing w:before="0" w:line="360" w:lineRule="auto"/>
        <w:ind w:left="0" w:right="0" w:firstLine="0"/>
        <w:jc w:val="left"/>
        <w:rPr>
          <w:sz w:val="22"/>
          <w:szCs w:val="22"/>
          <w:rtl w:val="0"/>
        </w:rPr>
      </w:pPr>
    </w:p>
    <w:p>
      <w:pPr>
        <w:pStyle w:val="Body A"/>
        <w:tabs>
          <w:tab w:val="left" w:pos="6930"/>
        </w:tabs>
        <w:bidi w:val="0"/>
        <w:spacing w:before="0" w:line="360" w:lineRule="auto"/>
        <w:ind w:left="0" w:right="0" w:firstLine="0"/>
        <w:jc w:val="left"/>
        <w:rPr>
          <w:rtl w:val="0"/>
        </w:rPr>
      </w:pPr>
      <w:r>
        <w:rPr>
          <w:sz w:val="22"/>
          <w:szCs w:val="22"/>
          <w:rtl w:val="0"/>
          <w:lang w:val="en-US"/>
        </w:rPr>
        <w:t>Adjournment: 6:50 p.m.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tabs>
          <w:tab w:val="left" w:pos="693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693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93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93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693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93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93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693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693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